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C03" w:rsidRPr="00DC75B7" w:rsidRDefault="00301C03" w:rsidP="00301C03">
      <w:pPr>
        <w:spacing w:line="240" w:lineRule="auto"/>
        <w:rPr>
          <w:rFonts w:cstheme="minorHAnsi"/>
          <w:b/>
          <w:sz w:val="32"/>
        </w:rPr>
      </w:pPr>
    </w:p>
    <w:p w:rsidR="001C4242" w:rsidRPr="00DC75B7" w:rsidRDefault="00E06764" w:rsidP="00301C03">
      <w:pPr>
        <w:spacing w:line="240" w:lineRule="auto"/>
        <w:rPr>
          <w:rFonts w:cstheme="minorHAnsi"/>
          <w:b/>
          <w:sz w:val="32"/>
        </w:rPr>
      </w:pPr>
      <w:r w:rsidRPr="00E06764">
        <w:rPr>
          <w:rFonts w:cstheme="minorHAnsi"/>
          <w:b/>
          <w:sz w:val="32"/>
        </w:rPr>
        <w:t>LED Bulb 4W B22 Golf Bulb G45 cap</w:t>
      </w:r>
    </w:p>
    <w:p w:rsidR="00301C03" w:rsidRPr="00DC75B7" w:rsidRDefault="00301C03" w:rsidP="00301C03">
      <w:pPr>
        <w:spacing w:line="240" w:lineRule="auto"/>
        <w:rPr>
          <w:rFonts w:cstheme="minorHAnsi"/>
        </w:rPr>
      </w:pPr>
      <w:r w:rsidRPr="00DC75B7">
        <w:rPr>
          <w:rFonts w:cstheme="minorHAnsi"/>
        </w:rPr>
        <w:t xml:space="preserve">SKU: </w:t>
      </w:r>
      <w:r w:rsidR="00E66023">
        <w:rPr>
          <w:rFonts w:cstheme="minorHAnsi"/>
        </w:rPr>
        <w:t>T</w:t>
      </w:r>
      <w:r w:rsidR="00AB268E">
        <w:rPr>
          <w:rFonts w:cstheme="minorHAnsi"/>
        </w:rPr>
        <w:t>525</w:t>
      </w:r>
      <w:r w:rsidR="00E06764">
        <w:rPr>
          <w:rFonts w:cstheme="minorHAnsi"/>
        </w:rPr>
        <w:t xml:space="preserve"> – 30</w:t>
      </w:r>
      <w:r w:rsidR="00E66023">
        <w:rPr>
          <w:rFonts w:cstheme="minorHAnsi"/>
        </w:rPr>
        <w:t>00k | T52</w:t>
      </w:r>
      <w:r w:rsidR="00E06764">
        <w:rPr>
          <w:rFonts w:cstheme="minorHAnsi"/>
        </w:rPr>
        <w:t>6 – 6500k</w:t>
      </w:r>
    </w:p>
    <w:p w:rsidR="00301C03" w:rsidRPr="00DC75B7" w:rsidRDefault="004004F6" w:rsidP="00301C03">
      <w:pPr>
        <w:spacing w:line="240" w:lineRule="auto"/>
        <w:rPr>
          <w:rFonts w:cstheme="minorHAnsi"/>
        </w:rPr>
      </w:pPr>
      <w:r>
        <w:rPr>
          <w:rFonts w:cstheme="minorHAnsi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1pt;height:231pt">
            <v:imagedata r:id="rId8" o:title="T525 (1)"/>
          </v:shape>
        </w:pict>
      </w:r>
    </w:p>
    <w:p w:rsidR="00301C03" w:rsidRPr="00DC75B7" w:rsidRDefault="00301C03" w:rsidP="00301C03">
      <w:pPr>
        <w:spacing w:line="240" w:lineRule="auto"/>
        <w:rPr>
          <w:rFonts w:cstheme="minorHAnsi"/>
          <w:b/>
          <w:sz w:val="24"/>
        </w:rPr>
      </w:pPr>
      <w:r w:rsidRPr="00DC75B7">
        <w:rPr>
          <w:rFonts w:cstheme="minorHAnsi"/>
          <w:b/>
          <w:sz w:val="24"/>
        </w:rPr>
        <w:t>Features</w:t>
      </w:r>
    </w:p>
    <w:p w:rsidR="00E06764" w:rsidRPr="00E06764" w:rsidRDefault="00E06764" w:rsidP="00E06764">
      <w:pPr>
        <w:pStyle w:val="ListParagraph"/>
        <w:numPr>
          <w:ilvl w:val="0"/>
          <w:numId w:val="7"/>
        </w:numPr>
        <w:spacing w:line="240" w:lineRule="auto"/>
        <w:rPr>
          <w:rStyle w:val="a-list-item"/>
        </w:rPr>
      </w:pPr>
      <w:r w:rsidRPr="0045093D">
        <w:rPr>
          <w:rStyle w:val="a-list-item"/>
          <w:b/>
        </w:rPr>
        <w:t>Energy Saving:</w:t>
      </w:r>
      <w:r w:rsidRPr="00E06764">
        <w:rPr>
          <w:rStyle w:val="a-list-item"/>
        </w:rPr>
        <w:t xml:space="preserve"> Replace 35W incandescent bulb with 4W LED, save 88% on electricity bill of lighting.</w:t>
      </w:r>
    </w:p>
    <w:p w:rsidR="00E06764" w:rsidRPr="00E06764" w:rsidRDefault="00E06764" w:rsidP="00E06764">
      <w:pPr>
        <w:pStyle w:val="ListParagraph"/>
        <w:numPr>
          <w:ilvl w:val="0"/>
          <w:numId w:val="7"/>
        </w:numPr>
        <w:spacing w:line="240" w:lineRule="auto"/>
        <w:rPr>
          <w:rStyle w:val="a-list-item"/>
        </w:rPr>
      </w:pPr>
      <w:r w:rsidRPr="0045093D">
        <w:rPr>
          <w:rStyle w:val="a-list-item"/>
          <w:b/>
        </w:rPr>
        <w:t>Perfect Lighting:</w:t>
      </w:r>
      <w:r w:rsidRPr="00E06764">
        <w:rPr>
          <w:rStyle w:val="a-list-item"/>
        </w:rPr>
        <w:t xml:space="preserve"> Instant on, gives off 300lm comfortable warm light, creating a relax atmosphere in any room.</w:t>
      </w:r>
    </w:p>
    <w:p w:rsidR="00E06764" w:rsidRPr="00E06764" w:rsidRDefault="00E06764" w:rsidP="00E06764">
      <w:pPr>
        <w:pStyle w:val="ListParagraph"/>
        <w:numPr>
          <w:ilvl w:val="0"/>
          <w:numId w:val="7"/>
        </w:numPr>
        <w:spacing w:line="240" w:lineRule="auto"/>
        <w:rPr>
          <w:rStyle w:val="a-list-item"/>
        </w:rPr>
      </w:pPr>
      <w:r w:rsidRPr="0045093D">
        <w:rPr>
          <w:rStyle w:val="a-list-item"/>
          <w:b/>
        </w:rPr>
        <w:t>Easy to Install:</w:t>
      </w:r>
      <w:r w:rsidRPr="00E06764">
        <w:rPr>
          <w:rStyle w:val="a-list-item"/>
        </w:rPr>
        <w:t xml:space="preserve"> Fits well into your B22 bayonet lamp holder, and easy to replace old incandescent or CFL light</w:t>
      </w:r>
      <w:r w:rsidR="00F20BF2">
        <w:rPr>
          <w:rStyle w:val="a-list-item"/>
        </w:rPr>
        <w:t xml:space="preserve"> </w:t>
      </w:r>
      <w:r w:rsidRPr="00E06764">
        <w:rPr>
          <w:rStyle w:val="a-list-item"/>
        </w:rPr>
        <w:t>bulb.</w:t>
      </w:r>
    </w:p>
    <w:p w:rsidR="00E06764" w:rsidRPr="00E06764" w:rsidRDefault="00E06764" w:rsidP="00E06764">
      <w:pPr>
        <w:pStyle w:val="ListParagraph"/>
        <w:numPr>
          <w:ilvl w:val="0"/>
          <w:numId w:val="7"/>
        </w:numPr>
        <w:spacing w:line="240" w:lineRule="auto"/>
        <w:rPr>
          <w:rStyle w:val="a-list-item"/>
        </w:rPr>
      </w:pPr>
      <w:r w:rsidRPr="0045093D">
        <w:rPr>
          <w:rStyle w:val="a-list-item"/>
          <w:b/>
        </w:rPr>
        <w:t>Extremely Long Life:</w:t>
      </w:r>
      <w:r w:rsidRPr="00E06764">
        <w:rPr>
          <w:rStyle w:val="a-list-item"/>
        </w:rPr>
        <w:t xml:space="preserve"> Lasts up to 15,000 hours, reduces the hassle of re-lamp frequency.</w:t>
      </w:r>
    </w:p>
    <w:p w:rsidR="00301C03" w:rsidRPr="00E66023" w:rsidRDefault="00E06764" w:rsidP="00E06764">
      <w:pPr>
        <w:pStyle w:val="ListParagraph"/>
        <w:numPr>
          <w:ilvl w:val="0"/>
          <w:numId w:val="7"/>
        </w:numPr>
        <w:spacing w:line="240" w:lineRule="auto"/>
        <w:rPr>
          <w:rFonts w:cstheme="minorHAnsi"/>
        </w:rPr>
      </w:pPr>
      <w:r w:rsidRPr="0045093D">
        <w:rPr>
          <w:rStyle w:val="a-list-item"/>
          <w:b/>
        </w:rPr>
        <w:t xml:space="preserve">What You </w:t>
      </w:r>
      <w:r w:rsidR="0045093D" w:rsidRPr="0045093D">
        <w:rPr>
          <w:rStyle w:val="a-list-item"/>
          <w:b/>
        </w:rPr>
        <w:t>Will</w:t>
      </w:r>
      <w:r w:rsidRPr="0045093D">
        <w:rPr>
          <w:rStyle w:val="a-list-item"/>
          <w:b/>
        </w:rPr>
        <w:t xml:space="preserve"> Get:</w:t>
      </w:r>
      <w:r w:rsidRPr="00E06764">
        <w:rPr>
          <w:rStyle w:val="a-list-item"/>
        </w:rPr>
        <w:t xml:space="preserve"> 6 x Non-dimmable B22 G45 LED bulbs, and a lifetime of our friendly customer service.</w:t>
      </w:r>
    </w:p>
    <w:p w:rsidR="00301C03" w:rsidRPr="00DC75B7" w:rsidRDefault="00301C03" w:rsidP="00301C03">
      <w:pPr>
        <w:spacing w:line="240" w:lineRule="auto"/>
        <w:rPr>
          <w:rFonts w:cstheme="minorHAnsi"/>
          <w:b/>
        </w:rPr>
      </w:pPr>
      <w:r w:rsidRPr="00DC75B7">
        <w:rPr>
          <w:rFonts w:cstheme="minorHAnsi"/>
        </w:rPr>
        <w:br/>
      </w:r>
      <w:r w:rsidRPr="00DC75B7">
        <w:rPr>
          <w:rFonts w:cstheme="minorHAnsi"/>
          <w:b/>
          <w:sz w:val="24"/>
        </w:rPr>
        <w:t>Specification</w:t>
      </w:r>
    </w:p>
    <w:tbl>
      <w:tblPr>
        <w:tblStyle w:val="GridTable4-Accent2"/>
        <w:tblW w:w="0" w:type="auto"/>
        <w:tblLook w:val="04A0" w:firstRow="1" w:lastRow="0" w:firstColumn="1" w:lastColumn="0" w:noHBand="0" w:noVBand="1"/>
      </w:tblPr>
      <w:tblGrid>
        <w:gridCol w:w="3055"/>
        <w:gridCol w:w="5964"/>
      </w:tblGrid>
      <w:tr w:rsidR="00E93571" w:rsidRPr="00DC75B7" w:rsidTr="004509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:rsidR="00E93571" w:rsidRPr="000F397D" w:rsidRDefault="00C73301" w:rsidP="00E93571">
            <w:pPr>
              <w:spacing w:before="100" w:beforeAutospacing="1" w:after="100" w:afterAutospacing="1"/>
            </w:pPr>
            <w:r>
              <w:t>SKU</w:t>
            </w:r>
          </w:p>
        </w:tc>
        <w:tc>
          <w:tcPr>
            <w:tcW w:w="5964" w:type="dxa"/>
          </w:tcPr>
          <w:p w:rsidR="00E66023" w:rsidRDefault="00E66023" w:rsidP="00E6602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T52</w:t>
            </w:r>
            <w:r w:rsidR="00E06764">
              <w:rPr>
                <w:rFonts w:cstheme="minorHAnsi"/>
              </w:rPr>
              <w:t>5</w:t>
            </w:r>
            <w:r>
              <w:rPr>
                <w:rFonts w:cstheme="minorHAnsi"/>
              </w:rPr>
              <w:t xml:space="preserve"> – </w:t>
            </w:r>
            <w:r w:rsidR="00E06764">
              <w:rPr>
                <w:rFonts w:cstheme="minorHAnsi"/>
              </w:rPr>
              <w:t>3</w:t>
            </w:r>
            <w:r>
              <w:rPr>
                <w:rFonts w:cstheme="minorHAnsi"/>
              </w:rPr>
              <w:t>000k</w:t>
            </w:r>
          </w:p>
          <w:p w:rsidR="00E93571" w:rsidRPr="00C73301" w:rsidRDefault="00E66023" w:rsidP="00E0676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T52</w:t>
            </w:r>
            <w:r w:rsidR="00E06764">
              <w:rPr>
                <w:rFonts w:cstheme="minorHAnsi"/>
              </w:rPr>
              <w:t>6</w:t>
            </w:r>
            <w:r>
              <w:rPr>
                <w:rFonts w:cstheme="minorHAnsi"/>
              </w:rPr>
              <w:t xml:space="preserve"> – </w:t>
            </w:r>
            <w:r w:rsidR="00E06764">
              <w:rPr>
                <w:rFonts w:cstheme="minorHAnsi"/>
              </w:rPr>
              <w:t xml:space="preserve"> 65</w:t>
            </w:r>
            <w:r>
              <w:rPr>
                <w:rFonts w:cstheme="minorHAnsi"/>
              </w:rPr>
              <w:t>00k</w:t>
            </w:r>
          </w:p>
        </w:tc>
      </w:tr>
      <w:tr w:rsidR="00E93571" w:rsidRPr="00DC75B7" w:rsidTr="004509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:rsidR="00E93571" w:rsidRPr="00E66023" w:rsidRDefault="00E66023" w:rsidP="00E93571">
            <w:pPr>
              <w:spacing w:before="100" w:beforeAutospacing="1" w:after="100" w:afterAutospacing="1"/>
            </w:pPr>
            <w:r w:rsidRPr="00E66023">
              <w:rPr>
                <w:bCs w:val="0"/>
              </w:rPr>
              <w:t>Product Weight</w:t>
            </w:r>
          </w:p>
        </w:tc>
        <w:tc>
          <w:tcPr>
            <w:tcW w:w="5964" w:type="dxa"/>
          </w:tcPr>
          <w:p w:rsidR="00E93571" w:rsidRPr="00DC75B7" w:rsidRDefault="00E06764" w:rsidP="00E935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t>132 g</w:t>
            </w:r>
          </w:p>
        </w:tc>
      </w:tr>
      <w:tr w:rsidR="006B5124" w:rsidRPr="00DC75B7" w:rsidTr="004509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:rsidR="006B5124" w:rsidRPr="00E66023" w:rsidRDefault="00E06764" w:rsidP="00E93571">
            <w:pPr>
              <w:spacing w:before="100" w:beforeAutospacing="1" w:after="100" w:afterAutospacing="1"/>
            </w:pPr>
            <w:r>
              <w:t>Product Dimensions</w:t>
            </w:r>
          </w:p>
        </w:tc>
        <w:tc>
          <w:tcPr>
            <w:tcW w:w="5964" w:type="dxa"/>
          </w:tcPr>
          <w:p w:rsidR="006B5124" w:rsidRDefault="00E06764" w:rsidP="00E935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21.5 x 9.3 x 5.2 cm</w:t>
            </w:r>
          </w:p>
        </w:tc>
      </w:tr>
      <w:tr w:rsidR="00E93571" w:rsidRPr="00DC75B7" w:rsidTr="004509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:rsidR="00E93571" w:rsidRPr="000F397D" w:rsidRDefault="00E06764" w:rsidP="00E93571">
            <w:pPr>
              <w:spacing w:before="100" w:beforeAutospacing="1" w:after="100" w:afterAutospacing="1"/>
            </w:pPr>
            <w:r>
              <w:t>Area Lighting Classification</w:t>
            </w:r>
          </w:p>
        </w:tc>
        <w:tc>
          <w:tcPr>
            <w:tcW w:w="5964" w:type="dxa"/>
          </w:tcPr>
          <w:p w:rsidR="00E93571" w:rsidRPr="00DC75B7" w:rsidRDefault="00E06764" w:rsidP="00E935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t>IP20</w:t>
            </w:r>
          </w:p>
        </w:tc>
      </w:tr>
      <w:tr w:rsidR="00E93571" w:rsidRPr="00DC75B7" w:rsidTr="004509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:rsidR="00E93571" w:rsidRPr="000F397D" w:rsidRDefault="00E06764" w:rsidP="00E93571">
            <w:pPr>
              <w:spacing w:before="100" w:beforeAutospacing="1" w:after="100" w:afterAutospacing="1"/>
            </w:pPr>
            <w:r>
              <w:t>Shape</w:t>
            </w:r>
          </w:p>
        </w:tc>
        <w:tc>
          <w:tcPr>
            <w:tcW w:w="5964" w:type="dxa"/>
          </w:tcPr>
          <w:p w:rsidR="00E93571" w:rsidRPr="00DC75B7" w:rsidRDefault="00E06764" w:rsidP="00E935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t>Golf Ball</w:t>
            </w:r>
          </w:p>
        </w:tc>
      </w:tr>
      <w:tr w:rsidR="00E93571" w:rsidRPr="00DC75B7" w:rsidTr="004509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:rsidR="00E93571" w:rsidRPr="000F397D" w:rsidRDefault="00E06764" w:rsidP="00E93571">
            <w:pPr>
              <w:spacing w:before="100" w:beforeAutospacing="1" w:after="100" w:afterAutospacing="1"/>
            </w:pPr>
            <w:r>
              <w:t>Material</w:t>
            </w:r>
          </w:p>
        </w:tc>
        <w:tc>
          <w:tcPr>
            <w:tcW w:w="5964" w:type="dxa"/>
          </w:tcPr>
          <w:p w:rsidR="00E93571" w:rsidRPr="00DC75B7" w:rsidRDefault="00E06764" w:rsidP="00E935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t>Plastic</w:t>
            </w:r>
          </w:p>
        </w:tc>
      </w:tr>
      <w:tr w:rsidR="00E93571" w:rsidRPr="00DC75B7" w:rsidTr="004509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:rsidR="00E93571" w:rsidRPr="000F397D" w:rsidRDefault="00E06764" w:rsidP="00E93571">
            <w:pPr>
              <w:spacing w:before="100" w:beforeAutospacing="1" w:after="100" w:afterAutospacing="1"/>
            </w:pPr>
            <w:r>
              <w:t>Voltage</w:t>
            </w:r>
          </w:p>
        </w:tc>
        <w:tc>
          <w:tcPr>
            <w:tcW w:w="5964" w:type="dxa"/>
          </w:tcPr>
          <w:p w:rsidR="00E66023" w:rsidRPr="00DC75B7" w:rsidRDefault="004004F6" w:rsidP="00E935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6B5124">
              <w:t>175-245V</w:t>
            </w:r>
            <w:bookmarkStart w:id="0" w:name="_GoBack"/>
            <w:bookmarkEnd w:id="0"/>
          </w:p>
        </w:tc>
      </w:tr>
      <w:tr w:rsidR="00E93571" w:rsidRPr="00DC75B7" w:rsidTr="004509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:rsidR="00E93571" w:rsidRPr="000F397D" w:rsidRDefault="00E06764" w:rsidP="00E93571">
            <w:pPr>
              <w:spacing w:before="100" w:beforeAutospacing="1" w:after="100" w:afterAutospacing="1"/>
            </w:pPr>
            <w:r w:rsidRPr="00E06764">
              <w:rPr>
                <w:rStyle w:val="a-list-item"/>
              </w:rPr>
              <w:t>Type of Bulb</w:t>
            </w:r>
          </w:p>
        </w:tc>
        <w:tc>
          <w:tcPr>
            <w:tcW w:w="5964" w:type="dxa"/>
          </w:tcPr>
          <w:p w:rsidR="00E93571" w:rsidRPr="00DC75B7" w:rsidRDefault="00E06764" w:rsidP="00E935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Style w:val="a-list-item"/>
              </w:rPr>
              <w:t>LED</w:t>
            </w:r>
          </w:p>
        </w:tc>
      </w:tr>
      <w:tr w:rsidR="00E93571" w:rsidRPr="00DC75B7" w:rsidTr="004509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:rsidR="00E93571" w:rsidRDefault="00E06764" w:rsidP="00BA7D8F">
            <w:pPr>
              <w:spacing w:before="100" w:beforeAutospacing="1" w:after="100" w:afterAutospacing="1"/>
            </w:pPr>
            <w:r>
              <w:rPr>
                <w:rStyle w:val="a-list-item"/>
              </w:rPr>
              <w:t>Cap Type</w:t>
            </w:r>
          </w:p>
        </w:tc>
        <w:tc>
          <w:tcPr>
            <w:tcW w:w="5964" w:type="dxa"/>
          </w:tcPr>
          <w:p w:rsidR="00E93571" w:rsidRPr="000F397D" w:rsidRDefault="00E06764" w:rsidP="00E935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a-list-item"/>
              </w:rPr>
              <w:t>B22</w:t>
            </w:r>
          </w:p>
        </w:tc>
      </w:tr>
      <w:tr w:rsidR="00E06764" w:rsidRPr="00DC75B7" w:rsidTr="004509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:rsidR="00E06764" w:rsidRDefault="00E06764" w:rsidP="00BA7D8F">
            <w:pPr>
              <w:spacing w:before="100" w:beforeAutospacing="1" w:after="100" w:afterAutospacing="1"/>
              <w:rPr>
                <w:rStyle w:val="a-list-item"/>
              </w:rPr>
            </w:pPr>
            <w:r w:rsidRPr="00E06764">
              <w:rPr>
                <w:rStyle w:val="a-list-item"/>
              </w:rPr>
              <w:t>EU Energy Efficiency Label</w:t>
            </w:r>
          </w:p>
        </w:tc>
        <w:tc>
          <w:tcPr>
            <w:tcW w:w="5964" w:type="dxa"/>
          </w:tcPr>
          <w:p w:rsidR="00E06764" w:rsidRDefault="00E06764" w:rsidP="00E935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-list-item"/>
              </w:rPr>
            </w:pPr>
            <w:r w:rsidRPr="00E06764">
              <w:rPr>
                <w:rStyle w:val="a-list-item"/>
              </w:rPr>
              <w:t>A+</w:t>
            </w:r>
          </w:p>
        </w:tc>
      </w:tr>
      <w:tr w:rsidR="00E06764" w:rsidRPr="00DC75B7" w:rsidTr="004509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:rsidR="00E06764" w:rsidRPr="00E06764" w:rsidRDefault="00E06764" w:rsidP="00BA7D8F">
            <w:pPr>
              <w:spacing w:before="100" w:beforeAutospacing="1" w:after="100" w:afterAutospacing="1"/>
              <w:rPr>
                <w:rStyle w:val="a-list-item"/>
              </w:rPr>
            </w:pPr>
            <w:r w:rsidRPr="00E06764">
              <w:rPr>
                <w:rStyle w:val="a-list-item"/>
              </w:rPr>
              <w:t>Luminous Flux</w:t>
            </w:r>
          </w:p>
        </w:tc>
        <w:tc>
          <w:tcPr>
            <w:tcW w:w="5964" w:type="dxa"/>
          </w:tcPr>
          <w:p w:rsidR="00E06764" w:rsidRPr="00E06764" w:rsidRDefault="00E06764" w:rsidP="00E935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-list-item"/>
              </w:rPr>
            </w:pPr>
            <w:r w:rsidRPr="00E06764">
              <w:rPr>
                <w:rStyle w:val="a-list-item"/>
              </w:rPr>
              <w:t>300 lumen</w:t>
            </w:r>
          </w:p>
        </w:tc>
      </w:tr>
      <w:tr w:rsidR="00E06764" w:rsidRPr="00DC75B7" w:rsidTr="004509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:rsidR="00E06764" w:rsidRPr="00E06764" w:rsidRDefault="00E06764" w:rsidP="00BA7D8F">
            <w:pPr>
              <w:spacing w:before="100" w:beforeAutospacing="1" w:after="100" w:afterAutospacing="1"/>
              <w:rPr>
                <w:rStyle w:val="a-list-item"/>
              </w:rPr>
            </w:pPr>
            <w:r w:rsidRPr="00E06764">
              <w:rPr>
                <w:rStyle w:val="a-list-item"/>
              </w:rPr>
              <w:t>Wattage</w:t>
            </w:r>
          </w:p>
        </w:tc>
        <w:tc>
          <w:tcPr>
            <w:tcW w:w="5964" w:type="dxa"/>
          </w:tcPr>
          <w:p w:rsidR="00E06764" w:rsidRPr="00E06764" w:rsidRDefault="00E06764" w:rsidP="00E935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-list-item"/>
              </w:rPr>
            </w:pPr>
            <w:r w:rsidRPr="00E06764">
              <w:rPr>
                <w:rStyle w:val="a-list-item"/>
              </w:rPr>
              <w:t>4 watts</w:t>
            </w:r>
          </w:p>
        </w:tc>
      </w:tr>
      <w:tr w:rsidR="00E06764" w:rsidRPr="00DC75B7" w:rsidTr="004509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:rsidR="00E06764" w:rsidRPr="00E06764" w:rsidRDefault="00E06764" w:rsidP="00BA7D8F">
            <w:pPr>
              <w:spacing w:before="100" w:beforeAutospacing="1" w:after="100" w:afterAutospacing="1"/>
              <w:rPr>
                <w:rStyle w:val="a-list-item"/>
              </w:rPr>
            </w:pPr>
            <w:r w:rsidRPr="00E06764">
              <w:rPr>
                <w:rStyle w:val="a-list-item"/>
              </w:rPr>
              <w:t>Incandescent Equivalent</w:t>
            </w:r>
          </w:p>
        </w:tc>
        <w:tc>
          <w:tcPr>
            <w:tcW w:w="5964" w:type="dxa"/>
          </w:tcPr>
          <w:p w:rsidR="00E06764" w:rsidRPr="00E06764" w:rsidRDefault="00E06764" w:rsidP="00E935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-list-item"/>
              </w:rPr>
            </w:pPr>
            <w:r w:rsidRPr="00E06764">
              <w:rPr>
                <w:rStyle w:val="a-list-item"/>
              </w:rPr>
              <w:t>35 watts</w:t>
            </w:r>
          </w:p>
        </w:tc>
      </w:tr>
      <w:tr w:rsidR="00E06764" w:rsidRPr="00DC75B7" w:rsidTr="004509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:rsidR="00E06764" w:rsidRPr="00E06764" w:rsidRDefault="00E06764" w:rsidP="00BA7D8F">
            <w:pPr>
              <w:spacing w:before="100" w:beforeAutospacing="1" w:after="100" w:afterAutospacing="1"/>
              <w:rPr>
                <w:rStyle w:val="a-list-item"/>
              </w:rPr>
            </w:pPr>
            <w:r w:rsidRPr="00E06764">
              <w:rPr>
                <w:rStyle w:val="a-list-item"/>
              </w:rPr>
              <w:t>Bulb Features</w:t>
            </w:r>
          </w:p>
        </w:tc>
        <w:tc>
          <w:tcPr>
            <w:tcW w:w="5964" w:type="dxa"/>
          </w:tcPr>
          <w:p w:rsidR="00E06764" w:rsidRPr="00E06764" w:rsidRDefault="00E06764" w:rsidP="00E935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-list-item"/>
              </w:rPr>
            </w:pPr>
            <w:r w:rsidRPr="00E06764">
              <w:rPr>
                <w:rStyle w:val="a-list-item"/>
              </w:rPr>
              <w:t>Instant On</w:t>
            </w:r>
          </w:p>
        </w:tc>
      </w:tr>
      <w:tr w:rsidR="00E06764" w:rsidRPr="00DC75B7" w:rsidTr="004509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:rsidR="00E06764" w:rsidRPr="00E06764" w:rsidRDefault="00E06764" w:rsidP="0045093D">
            <w:pPr>
              <w:spacing w:before="100" w:beforeAutospacing="1" w:after="100" w:afterAutospacing="1"/>
              <w:rPr>
                <w:rStyle w:val="a-list-item"/>
              </w:rPr>
            </w:pPr>
            <w:r w:rsidRPr="00E06764">
              <w:rPr>
                <w:rStyle w:val="a-list-item"/>
              </w:rPr>
              <w:lastRenderedPageBreak/>
              <w:t>Colour Temperature</w:t>
            </w:r>
          </w:p>
        </w:tc>
        <w:tc>
          <w:tcPr>
            <w:tcW w:w="5964" w:type="dxa"/>
          </w:tcPr>
          <w:p w:rsidR="00E06764" w:rsidRDefault="00E06764" w:rsidP="00E935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-list-item"/>
              </w:rPr>
            </w:pPr>
            <w:r>
              <w:rPr>
                <w:rStyle w:val="a-list-item"/>
              </w:rPr>
              <w:t>T525 – 3000k</w:t>
            </w:r>
          </w:p>
          <w:p w:rsidR="00E06764" w:rsidRPr="00E06764" w:rsidRDefault="00E06764" w:rsidP="00E935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-list-item"/>
              </w:rPr>
            </w:pPr>
            <w:r>
              <w:rPr>
                <w:rStyle w:val="a-list-item"/>
              </w:rPr>
              <w:t>T526 – 6500k</w:t>
            </w:r>
          </w:p>
        </w:tc>
      </w:tr>
      <w:tr w:rsidR="00E06764" w:rsidRPr="00DC75B7" w:rsidTr="004509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:rsidR="00E06764" w:rsidRPr="00E06764" w:rsidRDefault="00E06764" w:rsidP="00BA7D8F">
            <w:pPr>
              <w:spacing w:before="100" w:beforeAutospacing="1" w:after="100" w:afterAutospacing="1"/>
              <w:rPr>
                <w:rStyle w:val="a-list-item"/>
              </w:rPr>
            </w:pPr>
            <w:r w:rsidRPr="00E06764">
              <w:rPr>
                <w:rStyle w:val="a-list-item"/>
              </w:rPr>
              <w:t>Colour Rendering Index (CRI)</w:t>
            </w:r>
          </w:p>
        </w:tc>
        <w:tc>
          <w:tcPr>
            <w:tcW w:w="5964" w:type="dxa"/>
          </w:tcPr>
          <w:p w:rsidR="00E06764" w:rsidRDefault="00E06764" w:rsidP="00E935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-list-item"/>
              </w:rPr>
            </w:pPr>
            <w:r w:rsidRPr="00E06764">
              <w:rPr>
                <w:rStyle w:val="a-list-item"/>
              </w:rPr>
              <w:t>80.00</w:t>
            </w:r>
          </w:p>
        </w:tc>
      </w:tr>
      <w:tr w:rsidR="00E06764" w:rsidRPr="00DC75B7" w:rsidTr="004509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:rsidR="00E06764" w:rsidRPr="00E06764" w:rsidRDefault="00E06764" w:rsidP="00BA7D8F">
            <w:pPr>
              <w:spacing w:before="100" w:beforeAutospacing="1" w:after="100" w:afterAutospacing="1"/>
              <w:rPr>
                <w:rStyle w:val="a-list-item"/>
              </w:rPr>
            </w:pPr>
            <w:r w:rsidRPr="00E06764">
              <w:rPr>
                <w:rStyle w:val="a-list-item"/>
              </w:rPr>
              <w:t>Average Life</w:t>
            </w:r>
          </w:p>
        </w:tc>
        <w:tc>
          <w:tcPr>
            <w:tcW w:w="5964" w:type="dxa"/>
          </w:tcPr>
          <w:p w:rsidR="00E06764" w:rsidRPr="00E06764" w:rsidRDefault="00E06764" w:rsidP="00E935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-list-item"/>
              </w:rPr>
            </w:pPr>
            <w:r w:rsidRPr="00E06764">
              <w:rPr>
                <w:rStyle w:val="a-list-item"/>
              </w:rPr>
              <w:t>50000 hours</w:t>
            </w:r>
          </w:p>
        </w:tc>
      </w:tr>
      <w:tr w:rsidR="00E06764" w:rsidRPr="00DC75B7" w:rsidTr="004509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:rsidR="00E06764" w:rsidRPr="00E06764" w:rsidRDefault="00E06764" w:rsidP="00BA7D8F">
            <w:pPr>
              <w:spacing w:before="100" w:beforeAutospacing="1" w:after="100" w:afterAutospacing="1"/>
              <w:rPr>
                <w:rStyle w:val="a-list-item"/>
              </w:rPr>
            </w:pPr>
            <w:r w:rsidRPr="00E06764">
              <w:rPr>
                <w:rStyle w:val="a-list-item"/>
              </w:rPr>
              <w:t>Bulb Diameter</w:t>
            </w:r>
          </w:p>
        </w:tc>
        <w:tc>
          <w:tcPr>
            <w:tcW w:w="5964" w:type="dxa"/>
          </w:tcPr>
          <w:p w:rsidR="00E06764" w:rsidRPr="00E06764" w:rsidRDefault="00E06764" w:rsidP="00E935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-list-item"/>
              </w:rPr>
            </w:pPr>
            <w:r w:rsidRPr="00E06764">
              <w:rPr>
                <w:rStyle w:val="a-list-item"/>
              </w:rPr>
              <w:t xml:space="preserve">45 </w:t>
            </w:r>
            <w:r w:rsidR="0045093D" w:rsidRPr="00E06764">
              <w:rPr>
                <w:rStyle w:val="a-list-item"/>
              </w:rPr>
              <w:t>millimeters</w:t>
            </w:r>
          </w:p>
        </w:tc>
      </w:tr>
      <w:tr w:rsidR="00E06764" w:rsidRPr="00DC75B7" w:rsidTr="004509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:rsidR="00E06764" w:rsidRPr="00E06764" w:rsidRDefault="00E06764" w:rsidP="00BA7D8F">
            <w:pPr>
              <w:spacing w:before="100" w:beforeAutospacing="1" w:after="100" w:afterAutospacing="1"/>
              <w:rPr>
                <w:rStyle w:val="a-list-item"/>
              </w:rPr>
            </w:pPr>
            <w:r w:rsidRPr="00E06764">
              <w:rPr>
                <w:rStyle w:val="a-list-item"/>
              </w:rPr>
              <w:t>Bulb Length</w:t>
            </w:r>
          </w:p>
        </w:tc>
        <w:tc>
          <w:tcPr>
            <w:tcW w:w="5964" w:type="dxa"/>
          </w:tcPr>
          <w:p w:rsidR="00E06764" w:rsidRPr="00E06764" w:rsidRDefault="00E06764" w:rsidP="00E935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-list-item"/>
              </w:rPr>
            </w:pPr>
            <w:r w:rsidRPr="00E06764">
              <w:rPr>
                <w:rStyle w:val="a-list-item"/>
              </w:rPr>
              <w:t xml:space="preserve">75 </w:t>
            </w:r>
            <w:r w:rsidR="0045093D" w:rsidRPr="00E06764">
              <w:rPr>
                <w:rStyle w:val="a-list-item"/>
              </w:rPr>
              <w:t>millimeters</w:t>
            </w:r>
          </w:p>
        </w:tc>
      </w:tr>
    </w:tbl>
    <w:p w:rsidR="00301C03" w:rsidRPr="00DC75B7" w:rsidRDefault="00301C03" w:rsidP="000E33B1">
      <w:pPr>
        <w:spacing w:line="240" w:lineRule="auto"/>
        <w:rPr>
          <w:rFonts w:cstheme="minorHAnsi"/>
        </w:rPr>
      </w:pPr>
    </w:p>
    <w:sectPr w:rsidR="00301C03" w:rsidRPr="00DC75B7" w:rsidSect="0045093D">
      <w:headerReference w:type="default" r:id="rId9"/>
      <w:pgSz w:w="11909" w:h="16834" w:code="9"/>
      <w:pgMar w:top="1685" w:right="1440" w:bottom="72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12E1" w:rsidRDefault="007112E1" w:rsidP="00301C03">
      <w:pPr>
        <w:spacing w:after="0" w:line="240" w:lineRule="auto"/>
      </w:pPr>
      <w:r>
        <w:separator/>
      </w:r>
    </w:p>
  </w:endnote>
  <w:endnote w:type="continuationSeparator" w:id="0">
    <w:p w:rsidR="007112E1" w:rsidRDefault="007112E1" w:rsidP="00301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12E1" w:rsidRDefault="007112E1" w:rsidP="00301C03">
      <w:pPr>
        <w:spacing w:after="0" w:line="240" w:lineRule="auto"/>
      </w:pPr>
      <w:r>
        <w:separator/>
      </w:r>
    </w:p>
  </w:footnote>
  <w:footnote w:type="continuationSeparator" w:id="0">
    <w:p w:rsidR="007112E1" w:rsidRDefault="007112E1" w:rsidP="00301C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1C03" w:rsidRDefault="00301C03" w:rsidP="00301C03">
    <w:pPr>
      <w:pStyle w:val="Header"/>
      <w:ind w:left="-810"/>
    </w:pPr>
    <w:r>
      <w:rPr>
        <w:rFonts w:cstheme="minorHAnsi"/>
        <w:b/>
        <w:noProof/>
        <w:sz w:val="32"/>
      </w:rPr>
      <w:drawing>
        <wp:inline distT="0" distB="0" distL="0" distR="0" wp14:anchorId="5D97DB74" wp14:editId="25CAEC1A">
          <wp:extent cx="1362075" cy="837701"/>
          <wp:effectExtent l="0" t="0" r="0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ureEnergy_Logo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8518" cy="8416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751D3"/>
    <w:multiLevelType w:val="hybridMultilevel"/>
    <w:tmpl w:val="99BA223A"/>
    <w:lvl w:ilvl="0" w:tplc="DDD23C9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99666E"/>
    <w:multiLevelType w:val="hybridMultilevel"/>
    <w:tmpl w:val="96827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505B22"/>
    <w:multiLevelType w:val="hybridMultilevel"/>
    <w:tmpl w:val="E12012DA"/>
    <w:lvl w:ilvl="0" w:tplc="DDD23C9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39363B8"/>
    <w:multiLevelType w:val="multilevel"/>
    <w:tmpl w:val="BE94B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B76670"/>
    <w:multiLevelType w:val="multilevel"/>
    <w:tmpl w:val="287A1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5DD26C4"/>
    <w:multiLevelType w:val="hybridMultilevel"/>
    <w:tmpl w:val="F01AC396"/>
    <w:lvl w:ilvl="0" w:tplc="DDD23C9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63658DF"/>
    <w:multiLevelType w:val="hybridMultilevel"/>
    <w:tmpl w:val="5A74AF6C"/>
    <w:lvl w:ilvl="0" w:tplc="DDD23C9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C03"/>
    <w:rsid w:val="00035FF8"/>
    <w:rsid w:val="000E33B1"/>
    <w:rsid w:val="001B2C28"/>
    <w:rsid w:val="00205749"/>
    <w:rsid w:val="00213771"/>
    <w:rsid w:val="002B35E2"/>
    <w:rsid w:val="00301C03"/>
    <w:rsid w:val="00336359"/>
    <w:rsid w:val="003512E4"/>
    <w:rsid w:val="004004F6"/>
    <w:rsid w:val="0045093D"/>
    <w:rsid w:val="006B5124"/>
    <w:rsid w:val="007112E1"/>
    <w:rsid w:val="00772A85"/>
    <w:rsid w:val="008926B2"/>
    <w:rsid w:val="00914CC8"/>
    <w:rsid w:val="009F47CB"/>
    <w:rsid w:val="00A40AF7"/>
    <w:rsid w:val="00AB268E"/>
    <w:rsid w:val="00B54576"/>
    <w:rsid w:val="00B56B4C"/>
    <w:rsid w:val="00BA7D8F"/>
    <w:rsid w:val="00C73301"/>
    <w:rsid w:val="00DC75B7"/>
    <w:rsid w:val="00E06764"/>
    <w:rsid w:val="00E66023"/>
    <w:rsid w:val="00E93571"/>
    <w:rsid w:val="00F20BF2"/>
    <w:rsid w:val="00F35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0B65AD2-75EF-45F8-9598-2B97724FD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C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1C03"/>
  </w:style>
  <w:style w:type="paragraph" w:styleId="Footer">
    <w:name w:val="footer"/>
    <w:basedOn w:val="Normal"/>
    <w:link w:val="FooterChar"/>
    <w:uiPriority w:val="99"/>
    <w:unhideWhenUsed/>
    <w:rsid w:val="00301C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1C03"/>
  </w:style>
  <w:style w:type="table" w:styleId="TableGrid">
    <w:name w:val="Table Grid"/>
    <w:basedOn w:val="TableNormal"/>
    <w:uiPriority w:val="39"/>
    <w:rsid w:val="000E33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4-Accent2">
    <w:name w:val="List Table 4 Accent 2"/>
    <w:basedOn w:val="TableNormal"/>
    <w:uiPriority w:val="49"/>
    <w:rsid w:val="00205749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2">
    <w:name w:val="Grid Table 4 Accent 2"/>
    <w:basedOn w:val="TableNormal"/>
    <w:uiPriority w:val="49"/>
    <w:rsid w:val="00205749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customStyle="1" w:styleId="a-list-item">
    <w:name w:val="a-list-item"/>
    <w:basedOn w:val="DefaultParagraphFont"/>
    <w:rsid w:val="00E66023"/>
  </w:style>
  <w:style w:type="paragraph" w:styleId="ListParagraph">
    <w:name w:val="List Paragraph"/>
    <w:basedOn w:val="Normal"/>
    <w:uiPriority w:val="34"/>
    <w:qFormat/>
    <w:rsid w:val="00E66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6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032D10-D1EA-4BFC-848C-E165ED16E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2019-11-28T17:17:00Z</dcterms:created>
  <dcterms:modified xsi:type="dcterms:W3CDTF">2019-11-28T17:58:00Z</dcterms:modified>
</cp:coreProperties>
</file>